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317" w:type="pct"/>
        <w:tblInd w:w="-1168" w:type="dxa"/>
        <w:tblLayout w:type="fixed"/>
        <w:tblLook w:val="04A0"/>
      </w:tblPr>
      <w:tblGrid>
        <w:gridCol w:w="678"/>
        <w:gridCol w:w="1025"/>
        <w:gridCol w:w="6025"/>
        <w:gridCol w:w="1417"/>
        <w:gridCol w:w="1622"/>
      </w:tblGrid>
      <w:tr w:rsidR="00132D43" w:rsidRPr="000D4B8C" w:rsidTr="00132D43">
        <w:trPr>
          <w:trHeight w:val="885"/>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b/>
                <w:bCs/>
                <w:color w:val="002060"/>
                <w:sz w:val="16"/>
                <w:szCs w:val="16"/>
                <w:lang w:val="el-GR" w:eastAsia="el-GR"/>
              </w:rPr>
            </w:pPr>
            <w:r w:rsidRPr="000D4B8C">
              <w:rPr>
                <w:rFonts w:ascii="Tahoma" w:hAnsi="Tahoma" w:cs="Tahoma"/>
                <w:b/>
                <w:bCs/>
                <w:color w:val="002060"/>
                <w:sz w:val="16"/>
                <w:szCs w:val="16"/>
                <w:lang w:val="el-GR" w:eastAsia="el-GR"/>
              </w:rPr>
              <w:t>Α/Α</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b/>
                <w:bCs/>
                <w:color w:val="002060"/>
                <w:sz w:val="16"/>
                <w:szCs w:val="16"/>
                <w:lang w:val="el-GR" w:eastAsia="el-GR"/>
              </w:rPr>
            </w:pPr>
            <w:r w:rsidRPr="000D4B8C">
              <w:rPr>
                <w:rFonts w:ascii="Tahoma" w:hAnsi="Tahoma" w:cs="Tahoma"/>
                <w:b/>
                <w:bCs/>
                <w:color w:val="002060"/>
                <w:sz w:val="16"/>
                <w:szCs w:val="16"/>
                <w:lang w:val="el-GR" w:eastAsia="el-GR"/>
              </w:rPr>
              <w:t>ΚΩΔΙΚΟΣ ΝΟΣΟΚΟΜΕΙΟΥ</w:t>
            </w:r>
          </w:p>
        </w:tc>
        <w:tc>
          <w:tcPr>
            <w:tcW w:w="279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b/>
                <w:bCs/>
                <w:color w:val="002060"/>
                <w:sz w:val="16"/>
                <w:szCs w:val="16"/>
                <w:lang w:val="el-GR" w:eastAsia="el-GR"/>
              </w:rPr>
            </w:pPr>
            <w:r w:rsidRPr="000D4B8C">
              <w:rPr>
                <w:rFonts w:ascii="Tahoma" w:hAnsi="Tahoma" w:cs="Tahoma"/>
                <w:b/>
                <w:bCs/>
                <w:color w:val="002060"/>
                <w:sz w:val="16"/>
                <w:szCs w:val="16"/>
                <w:lang w:val="el-GR" w:eastAsia="el-GR"/>
              </w:rPr>
              <w:t>ΕΙΔΗ-ΤΕΧΝΙΚΕΣ ΠΡΟΔΙΑΓΡΑΦΕΣ</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b/>
                <w:bCs/>
                <w:color w:val="002060"/>
                <w:sz w:val="16"/>
                <w:szCs w:val="16"/>
                <w:lang w:val="el-GR" w:eastAsia="el-GR"/>
              </w:rPr>
            </w:pPr>
            <w:r w:rsidRPr="000D4B8C">
              <w:rPr>
                <w:rFonts w:ascii="Tahoma" w:hAnsi="Tahoma" w:cs="Tahoma"/>
                <w:b/>
                <w:bCs/>
                <w:color w:val="002060"/>
                <w:sz w:val="16"/>
                <w:szCs w:val="16"/>
                <w:lang w:val="el-GR" w:eastAsia="el-GR"/>
              </w:rPr>
              <w:t>ΜΟΝΑΔΑ ΜΕΤΡΗΣΗΣ</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b/>
                <w:bCs/>
                <w:color w:val="002060"/>
                <w:sz w:val="16"/>
                <w:szCs w:val="16"/>
                <w:lang w:val="el-GR" w:eastAsia="el-GR"/>
              </w:rPr>
            </w:pPr>
            <w:r w:rsidRPr="000D4B8C">
              <w:rPr>
                <w:rFonts w:ascii="Tahoma" w:hAnsi="Tahoma" w:cs="Tahoma"/>
                <w:b/>
                <w:bCs/>
                <w:color w:val="002060"/>
                <w:sz w:val="16"/>
                <w:szCs w:val="16"/>
                <w:lang w:val="el-GR" w:eastAsia="el-GR"/>
              </w:rPr>
              <w:t>ΖΗΤΟΥΜΕΝΗ ΠΟΣΟΣΤΗΤΑ</w:t>
            </w:r>
          </w:p>
        </w:tc>
      </w:tr>
      <w:tr w:rsidR="00132D43" w:rsidRPr="000D4B8C" w:rsidTr="00132D43">
        <w:trPr>
          <w:trHeight w:val="839"/>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92</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ΕΤΟΙΜΑ ΤΡΥΒΛΙΑ ΜΕ MAC CONKEY </w:t>
            </w:r>
            <w:proofErr w:type="spellStart"/>
            <w:r w:rsidRPr="000D4B8C">
              <w:rPr>
                <w:rFonts w:ascii="Tahoma" w:hAnsi="Tahoma" w:cs="Tahoma"/>
                <w:color w:val="002060"/>
                <w:sz w:val="16"/>
                <w:szCs w:val="16"/>
                <w:lang w:val="el-GR" w:eastAsia="el-GR"/>
              </w:rPr>
              <w:t>Νο</w:t>
            </w:r>
            <w:proofErr w:type="spellEnd"/>
            <w:r w:rsidRPr="000D4B8C">
              <w:rPr>
                <w:rFonts w:ascii="Tahoma" w:hAnsi="Tahoma" w:cs="Tahoma"/>
                <w:color w:val="002060"/>
                <w:sz w:val="16"/>
                <w:szCs w:val="16"/>
                <w:lang w:val="el-GR" w:eastAsia="el-GR"/>
              </w:rPr>
              <w:t xml:space="preserve"> 2- ΠΟΥ ΝΑ ΜΗΝ ΑΝΑΠΤΥΣΣΕΤΑΙ ΣΤΑΦΥΛΟΚΟΚΚΟΣ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3000</w:t>
            </w:r>
          </w:p>
        </w:tc>
      </w:tr>
      <w:tr w:rsidR="00132D43" w:rsidRPr="000D4B8C" w:rsidTr="00132D43">
        <w:trPr>
          <w:trHeight w:val="708"/>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ΕΤΟΙΜΑ ΤΡΥΒΛΙΑ ΜΕ ΑΙΜΑΤΟΥΧΟ ΑΓΑΡ 5%</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3000</w:t>
            </w:r>
          </w:p>
        </w:tc>
      </w:tr>
      <w:tr w:rsidR="00132D43" w:rsidRPr="000D4B8C" w:rsidTr="00132D43">
        <w:trPr>
          <w:trHeight w:val="691"/>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ΕΤΟΙΜΑ ΤΡΥΒΛΙΑ ΜΕ MULER HINTON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2000</w:t>
            </w:r>
          </w:p>
        </w:tc>
      </w:tr>
      <w:tr w:rsidR="00132D43" w:rsidRPr="000D4B8C" w:rsidTr="00132D43">
        <w:trPr>
          <w:trHeight w:val="842"/>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93504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ΕΤΟΙΜΑ ΤΡΥΒΛΙΑ ΜΕ ΧΡΩΜΟΑΓΑΡ ΓΙΑ ΤΑΥΤΟΠΟΙΗΣΗ SALMONELLA /SHIGELE ΣΤΟ ΙΔΙΟ ΤΡΥΒΛΙΟ-ΤΥΠΟΥ BRILLIANT SALMONELLA  ΌΧΙ SS ΑΓΑΡ</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698"/>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232</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ΦΙΑΛΙΔΙΑ ΜΕ  SABURΟΟ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708"/>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ΣΚΟΝΗ ΠΑΡΑΣΚΕΥΗΣ SS AGAR  ΣΕ ΣΥΣΚΕΥΑΣΙΑ 500 ΓΡΑΜΜΑΡΩΝ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w:t>
            </w:r>
          </w:p>
        </w:tc>
      </w:tr>
      <w:tr w:rsidR="00132D43" w:rsidRPr="000D4B8C" w:rsidTr="00132D43">
        <w:trPr>
          <w:trHeight w:val="691"/>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ΕΤΟΙΜΑ ΣΩΛΗΝΑΡΙΑ ΜΕ SELENITE</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600</w:t>
            </w:r>
          </w:p>
        </w:tc>
      </w:tr>
      <w:tr w:rsidR="00132D43" w:rsidRPr="000D4B8C" w:rsidTr="00132D43">
        <w:trPr>
          <w:trHeight w:val="70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ΕΤΟΙΜΑ ΣΩΛΗΝΑΡΙΑ ΜΕ ΘΕΙΟΓΛΥΚΟΝΙΚΟ ΖΩΜΟ - BROTH</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600</w:t>
            </w:r>
          </w:p>
        </w:tc>
      </w:tr>
      <w:tr w:rsidR="00132D43" w:rsidRPr="000D4B8C" w:rsidTr="00132D43">
        <w:trPr>
          <w:trHeight w:val="71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93545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ΑΠΟΣΤΕΙΡΩΜΕΝΟΙ ΣΤΥΛΕΟΙ ΠΛΑΣΤΙΚΟΙ, ΒΑΜΒΑΚΟΦΌΡΟΙ ΣΕ ΑΤΟΜΙΚΗ ΣΥΣΚΕΥΑΣΙΑ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2300</w:t>
            </w:r>
          </w:p>
        </w:tc>
      </w:tr>
      <w:tr w:rsidR="00132D43" w:rsidRPr="000D4B8C" w:rsidTr="00132D43">
        <w:trPr>
          <w:trHeight w:val="693"/>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ΑΠΟΣΤΕΙΡΩΜΕΝΟΙ ΣΤΥΛΕΟΙ  ΜΕ ΥΛΙΚΟ ΜΕΤΑΦΟΡΑΣ STUART</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2000</w:t>
            </w:r>
          </w:p>
        </w:tc>
      </w:tr>
      <w:tr w:rsidR="00132D43" w:rsidRPr="000D4B8C" w:rsidTr="00132D43">
        <w:trPr>
          <w:trHeight w:val="703"/>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ΑΠΟΣΤΕΙΡΩΜΕΝΟΙ  ΠΛΑΣΤΙΚΟΙ ΣΤΥΛΕΟΙ  ΣΕ ΑΤΟΜΙΚΗ ΠΛΑΣΤΙΚΗ ΣΥΣΚΕΥΑΣΙΑ ΧΩΡΙΣ ΥΛΙΚΟ ΜΕΤΑΦΟΡΑΣ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1000</w:t>
            </w:r>
          </w:p>
        </w:tc>
      </w:tr>
      <w:tr w:rsidR="00132D43" w:rsidRPr="000D4B8C" w:rsidTr="00132D43">
        <w:trPr>
          <w:trHeight w:val="84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93544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ΑΠΟΣΤΕΙΡΩΜΕΝΑ ΣΩΛΗΝΑΡΙΑ ΜΕ ΒΙΔΩΤΟ  ΚΑΠΑΚΙ, ΟΓΚΟ 15-20 </w:t>
            </w:r>
            <w:proofErr w:type="spellStart"/>
            <w:r w:rsidRPr="000D4B8C">
              <w:rPr>
                <w:rFonts w:ascii="Tahoma" w:hAnsi="Tahoma" w:cs="Tahoma"/>
                <w:color w:val="002060"/>
                <w:sz w:val="16"/>
                <w:szCs w:val="16"/>
                <w:lang w:val="el-GR" w:eastAsia="el-GR"/>
              </w:rPr>
              <w:t>ml</w:t>
            </w:r>
            <w:proofErr w:type="spellEnd"/>
            <w:r w:rsidRPr="000D4B8C">
              <w:rPr>
                <w:rFonts w:ascii="Tahoma" w:hAnsi="Tahoma" w:cs="Tahoma"/>
                <w:color w:val="002060"/>
                <w:sz w:val="16"/>
                <w:szCs w:val="16"/>
                <w:lang w:val="el-GR" w:eastAsia="el-GR"/>
              </w:rPr>
              <w:t>, ΔΙΑΜΕΤΡΟΣ 20-30 mm, ΜΗΚΟΣ 70-100mm.</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ΑΠΟΣΤΕΙΡΩΜΕΝΟΙ ΠΛΑΣΤΙΚΟΙ ΚΡΙΚΟΙ ΔΙΑΜΕΤΡΟΣ 5 mm ΟΓΚΟ 0,001 </w:t>
            </w:r>
            <w:proofErr w:type="spellStart"/>
            <w:r w:rsidRPr="000D4B8C">
              <w:rPr>
                <w:rFonts w:ascii="Tahoma" w:hAnsi="Tahoma" w:cs="Tahoma"/>
                <w:color w:val="002060"/>
                <w:sz w:val="16"/>
                <w:szCs w:val="16"/>
                <w:lang w:val="el-GR" w:eastAsia="el-GR"/>
              </w:rPr>
              <w:t>ml</w:t>
            </w:r>
            <w:proofErr w:type="spellEnd"/>
            <w:r w:rsidRPr="000D4B8C">
              <w:rPr>
                <w:rFonts w:ascii="Tahoma" w:hAnsi="Tahoma" w:cs="Tahoma"/>
                <w:color w:val="002060"/>
                <w:sz w:val="16"/>
                <w:szCs w:val="16"/>
                <w:lang w:val="el-GR" w:eastAsia="el-GR"/>
              </w:rPr>
              <w:t xml:space="preserve">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14</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2700</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ΚΡΥΣΤΑΛΛΙΚΟ ΙΩΔΕΣ   ΝΑ ΔΟΘΕΙ ΤΙΜΗ ΛΙΤΡΟΥ ΚΑΙ ΝΑ ΠΡΟΣΔΙΟΡΙΣΤΕΙ Η ΠΡΟΣΦΕΡΟΜΕΝΉ ΣΥΣΚΕΥΑΣΙΑ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ΣΑΦΡΑΝΙΝΗ  ΝΑ ΔΟΘΕΙ ΤΙΜΗ ΛΙΤΡΟΥ ΚΑΙ ΝΑ ΠΡΟΣΔΙΟΡΙΣΤΕΙ Η ΠΡΟΣΦΕΡΟΜΕΝΉ ΣΥΣΚΕΥΑΣΙΑ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1385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ΦΟΥΞΙΝΗ  ΝΑ ΔΟΘΕΙ ΤΙΜΗ ΛΙΤΡΟΥ ΚΑΙ ΝΑ ΠΡΟΣΔΙΟΡΙΣΤΕΙ Η ΠΡΟΣΦΕΡΟΜΕΝΉ ΣΥΣΚΕΥΑΣΙΑ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69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lastRenderedPageBreak/>
              <w:t>17</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1384</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ΚΥΑΝΟΥΝ ΤΟΥ ΜΕΘΥΛΕΝΙΟΥ   ΝΑ ΔΟΘΕΙ ΤΙΜΗ ΛΙΤΡΟΥ ΚΑΙ ΝΑ ΠΡΟΣΔΙΟΡΙΣΤΕΙ Η ΠΡΟΣΦΕΡΟΜΕΝΉ ΣΥΣΚΕΥΑΣΙΑ</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673"/>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18</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1072</w:t>
            </w:r>
          </w:p>
        </w:tc>
        <w:tc>
          <w:tcPr>
            <w:tcW w:w="279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MAY GRUNVALT     ΝΑ ΔΟΘΕΙ ΤΙΜΗ ΛΙΤΡΟΥ ΚΑΙ ΝΑ ΠΡΟΣΔΙΟΡΙΣΤΕΙ Η ΠΡΟΣΦΕΡΟΜΕΝΉ ΣΥΣΚΕΥΑΣΙΑ</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682"/>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1073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GIEMSA    ΝΑ ΔΟΘΕΙ ΤΙΜΗ ΛΙΤΡΟΥ ΚΑΙ ΝΑ ΠΡΟΣΔΙΟΡΙΣΤΕΙ Η ΠΡΟΣΦΕΡΟΜΕΝΉ ΣΥΣΚΕΥΑΣΙΑ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ΛΙΤΡΟ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ΚΥΗΣΗΣ ΣΤΑ ΟΥΡΑ Ή ΣΤΟΝ ΟΡΟ ΜΕ ΕΥΑΙΣΘΗΣΙΑ 25 IU/ml   (ΤΑΧΕΙΑ ΕΞΕΤΑΣΗ HCG (TEST ΚΥΗΣΗΣ))</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1999</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ANTI STREP TEST – ΤΕΣΤ ΑΝΙΧΝΕΥΣΗΣ Β- ΑΙΜΟΛΥΤΙΚΟΥ ΣΤΡΕΠΤΟΚΟΚΚΟΥ ΑΠΟ ΦΑΡΥΓΓΙΚΟ ΕΠΙΧΡΙΣΜΑ ( ΟΧΙ ΑΠΟ ΑΠΟΙΚΙΕΣ)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w:t>
            </w:r>
          </w:p>
        </w:tc>
      </w:tr>
      <w:tr w:rsidR="00132D43" w:rsidRPr="000D4B8C" w:rsidTr="00132D43">
        <w:trPr>
          <w:trHeight w:val="618"/>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1454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ROTA- ADENO VIRUS TEST ΑΝΙΧΝΕΥΣΗΣ ΡΟΤΑ ΚΙ ΑΔΕΝΟΪΟΥΣ ΣΤΑ ΚΟΠΡΑΝΑ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698"/>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LATEX MENINGITIDIS- ΤΕΣΤ ΑΝΙΧΝΕΥΣΗΣ ΜΗΝΗΓΓΙΤΙΔΟΚΟΚΚΟΥ- ΛΑΤΕΧ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w:t>
            </w:r>
          </w:p>
        </w:tc>
      </w:tr>
      <w:tr w:rsidR="00132D43" w:rsidRPr="000D4B8C" w:rsidTr="00132D43">
        <w:trPr>
          <w:trHeight w:val="69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24</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0126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ΤΑΥΤΟΠΟΙΗΣΗΣ ΣΤΡΕΠΤΟΚΟΚΚΩΝ LATEX</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70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ΧΛΑΜΥΔΙΑ -ΤΑΧΕΙΑ ΕΞΕΤΑΣΗ-Chlamydia </w:t>
            </w:r>
            <w:proofErr w:type="spellStart"/>
            <w:r w:rsidRPr="000D4B8C">
              <w:rPr>
                <w:rFonts w:ascii="Tahoma" w:hAnsi="Tahoma" w:cs="Tahoma"/>
                <w:color w:val="002060"/>
                <w:sz w:val="16"/>
                <w:szCs w:val="16"/>
                <w:lang w:val="el-GR" w:eastAsia="el-GR"/>
              </w:rPr>
              <w:t>Ag</w:t>
            </w:r>
            <w:proofErr w:type="spellEnd"/>
            <w:r w:rsidRPr="000D4B8C">
              <w:rPr>
                <w:rFonts w:ascii="Tahoma" w:hAnsi="Tahoma" w:cs="Tahoma"/>
                <w:color w:val="002060"/>
                <w:sz w:val="16"/>
                <w:szCs w:val="16"/>
                <w:lang w:val="el-GR" w:eastAsia="el-GR"/>
              </w:rPr>
              <w:t xml:space="preserve"> - </w:t>
            </w:r>
            <w:proofErr w:type="spellStart"/>
            <w:r w:rsidRPr="000D4B8C">
              <w:rPr>
                <w:rFonts w:ascii="Tahoma" w:hAnsi="Tahoma" w:cs="Tahoma"/>
                <w:color w:val="002060"/>
                <w:sz w:val="16"/>
                <w:szCs w:val="16"/>
                <w:lang w:val="el-GR" w:eastAsia="el-GR"/>
              </w:rPr>
              <w:t>Rapid</w:t>
            </w:r>
            <w:proofErr w:type="spellEnd"/>
            <w:r w:rsidRPr="000D4B8C">
              <w:rPr>
                <w:rFonts w:ascii="Tahoma" w:hAnsi="Tahoma" w:cs="Tahoma"/>
                <w:color w:val="002060"/>
                <w:sz w:val="16"/>
                <w:szCs w:val="16"/>
                <w:lang w:val="el-GR" w:eastAsia="el-GR"/>
              </w:rPr>
              <w:t xml:space="preserve"> </w:t>
            </w:r>
            <w:proofErr w:type="spellStart"/>
            <w:r w:rsidRPr="000D4B8C">
              <w:rPr>
                <w:rFonts w:ascii="Tahoma" w:hAnsi="Tahoma" w:cs="Tahoma"/>
                <w:color w:val="002060"/>
                <w:sz w:val="16"/>
                <w:szCs w:val="16"/>
                <w:lang w:val="el-GR" w:eastAsia="el-GR"/>
              </w:rPr>
              <w:t>Test</w:t>
            </w:r>
            <w:proofErr w:type="spellEnd"/>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92577</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ΑΝΤΙΟΡΟΣ ΓΙΑ BRUCELLA MELITIENSIS (να προσδιοριστεί  η συσκευασία    και να γίνει υπολογισμός της τιμής μονάδας ανά τεστ)</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ΑΝΤΙΟΡΟΣ ΓΙΑ BRUCELLA  ABORTUS ΓΙΑ ΤΗΝ ΑΝΤΙΔΡΑΣΗ WRIGTH (να προσδιοριστεί  η συσκευασία    και να γίνει υπολογισμός της τιμής μονάδας ανά τεστ)</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1321"/>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289</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MONOTEST- TEST ΓΙΑ ΑΝΙΧΝΕΥΣΗ ΛΟΙΜΩΔΟΥΣ ΜΟΝΟΠΥΡΗΝΩΣΗΣ ΣΕ ΚΑΣΕΤΑ  ΜΕ ΜΕΘΟΔΟ  ΑΝΟΣΟΧΡΩΜΑΤΟΓΡΑΦΙΑΣ (να προσδιοριστεί  η συσκευασία    και να γίνει υπολογισμός της τιμής μονάδας ανά τεστ)</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/ΠΡΟΣΔΙΟΡΙΣΜΟΙ</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300</w:t>
            </w:r>
          </w:p>
        </w:tc>
      </w:tr>
      <w:tr w:rsidR="00132D43" w:rsidRPr="000D4B8C" w:rsidTr="00132D43">
        <w:trPr>
          <w:trHeight w:val="1144"/>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2699</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ΑΝΤΙΟΡΟΣ ΠΡΟΣ  ΤΟ Ο ΑΝΤΙΓΟΝΟ ΤΗΣ SALMONELLA TYPHI ΓΙΑ ΑΝΤΙΔΡΑΣΗ WIDAL(να προσδιοριστεί  η συσκευασία    και να γίνει υπολογισμός της τιμής μονάδας ανά τεστ)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/ΠΡΟΣΔΙΟΡΙΣΜΟΙ</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1671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ΑΝΤΙΟΡΟΣ ΠΡΟΣ  ΤΟ Η ΑΝΤΙΓΟΝΟ ΤΗΣ SALMONELLA TYPHI ΓΙΑ ΑΝΤΙΔΡΑΣΗ WIDAL(να προσδιοριστεί  η συσκευασία    και να γίνει υπολογισμός της τιμής μονάδας ανά τεστ)</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/ΠΡΟΣΔΙΟΡΙΣΜΟΙ</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2048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ΠΟΛΥΔΥΝΑΜΟΣ ΑΝΤΙΟΡΟΣ ΓΙΑ ΤΑΥΤΟΠΟΙΗΣΗ SALMONELLA TYPHI ΑΠΟ ΑΠΟΙΚΙΕΣ ΣΤΑ ΚΟΠΡΑΝΑ SALMONELLA O.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του 1ml</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8</w:t>
            </w:r>
          </w:p>
        </w:tc>
      </w:tr>
      <w:tr w:rsidR="00132D43" w:rsidRPr="000D4B8C" w:rsidTr="00132D43">
        <w:trPr>
          <w:trHeight w:val="717"/>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1803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ΠΟΛΥΔΥΝΑΜΟΣ ΑΝΤΙΟΡΟΣ ΓΙΑ ΤΑΥΤΟΠΟΙΗΣΗ ΣΙΓΚΕΛΑ FLEXNERI ΑΠΟ ΑΠΟΙΚΙΕΣ ΣΤΑ ΚΟΠΡΑΝΑ.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του 2ml</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w:t>
            </w:r>
          </w:p>
        </w:tc>
      </w:tr>
      <w:tr w:rsidR="00132D43" w:rsidRPr="000D4B8C" w:rsidTr="00132D43">
        <w:trPr>
          <w:trHeight w:val="885"/>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lastRenderedPageBreak/>
              <w:t>33</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130</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ΒΙΟΧΗΜΙΚΕΣ ΣΕΙΡΕΣ ΓΙΑ ΤΑΥΤΟΠΟΙΗΣΗ ΓΡΑΜ ΑΡΝΗΤΙΚΩΝ ΣΤΟ ΧΕΡΙ ΤΥΠΟΥ ENTEROTUBE. ΝΑ ΜΗ ΧΡΕΙΑΖΟΝΤΑΙ ΒΟΗΘΗΤΙΚΑ ΣΩΛΗΝΑΡΙΑ Ή ΠΙΠΕΤΕΣ.</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ΤΕΣΤ   </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300</w:t>
            </w:r>
          </w:p>
        </w:tc>
      </w:tr>
      <w:tr w:rsidR="00132D43" w:rsidRPr="000D4B8C" w:rsidTr="00132D43">
        <w:trPr>
          <w:trHeight w:val="689"/>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34</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89</w:t>
            </w:r>
          </w:p>
        </w:tc>
        <w:tc>
          <w:tcPr>
            <w:tcW w:w="279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ΤΑΥΤΟΠΟΙΗΣΗ ΓΙΑ ΜΥΚΟΠΛΑΣΜΑ ΚΑΙ ΟΥΡΕΟΠΛΑΣΜΑ</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ΤΕΣΤ   </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w:t>
            </w:r>
          </w:p>
        </w:tc>
      </w:tr>
      <w:tr w:rsidR="00132D43" w:rsidRPr="000D4B8C" w:rsidTr="00132D43">
        <w:trPr>
          <w:trHeight w:val="689"/>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290</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ΟΞΕΙΔΑΣΗ-ΜΙΚΡΑ ΦΙΑΛΙΔΙΑ ΤΟΥ 1ml</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ΤΟΥ 1ml</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w:t>
            </w:r>
          </w:p>
        </w:tc>
      </w:tr>
      <w:tr w:rsidR="00132D43" w:rsidRPr="000D4B8C" w:rsidTr="00132D43">
        <w:trPr>
          <w:trHeight w:val="713"/>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9185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ΤΕΣΤ INFLUENZA  A+B ΜΕΘΟΔΟΣ ΑΝΟΣΟΧΡΩΜΑΤΟΓΡΑΦΙΑ ΑΠΌ ΡΙΝΙΚΟ Ή ΦΑΡΥΓΓΙΚΟ ΕΚΡΗΜΑ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ΤΕΣΤ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300</w:t>
            </w:r>
          </w:p>
        </w:tc>
      </w:tr>
      <w:tr w:rsidR="00132D43" w:rsidRPr="000D4B8C" w:rsidTr="00132D43">
        <w:trPr>
          <w:trHeight w:val="709"/>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9186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RSV    ΑΝΟΣΟΧΡΩΜΑΤΟΓΡΑΦΙΑ ΑΠΌ ΡΙΝΙΚΟ Ή ΦΑΡΥΓΓΙΚΟ ΕΚΡΗΜΑ</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ΤΕΣΤ   </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83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AMPICILLIN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AMOXICILLIN CL. ACID</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40</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ΔΙΣΚΙΑ ΑΝΤΙΒΙΩΤΙΚΩΝ ΓΙΑ ΑΝΤΙΒΙΟΓΡΑΜΜΑ PENICILIN V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2055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ΚΛΑΡΙΜΥΚΙΝΗ</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1801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PIPERACILLIN TAZOBACTAM</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1651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LINEZOLID</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44</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VANCOMYCIN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3285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TEICOPLANIN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77</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CEFTRIAXONE</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1251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CEFTAZIDIME</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121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 ΔΙΣΚΙΑ ΑΝΤΙΒΙΩΤΙΚΩΝ ΓΙΑ ΑΝΤΙΒΙΟΓΡΑΜΜΑ CEFUROXIME</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lastRenderedPageBreak/>
              <w:t>49</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1802</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CEFPROZIL</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96</w:t>
            </w:r>
          </w:p>
        </w:tc>
        <w:tc>
          <w:tcPr>
            <w:tcW w:w="279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CEFACLOR</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1347</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CIPROFLOXACIN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286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AMIKACIN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326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 ΔΙΣΚΙΑ ΑΝΤΙΒΙΩΤΙΚΩΝ ΓΙΑ ΑΝΤΙΒΙΟΓΡΑΜΜΑ IMIPENEM</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54</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1901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 ΔΙΣΚΙΑ ΑΝΤΙΒΙΩΤΙΚΩΝ ΓΙΑ ΑΝΤΙΒΙΟΓΡΑΜΜΑ MEROPENEM</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55</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1980</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TYGECYCLIN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283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ΔΙΣΚΙΑ ΑΝΤΙΒΙΩΤΙΚΩΝ ΓΙΑ ΑΝΤΙΒΙΟΓΡΑΜΜΑ COLISTIN</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ΦΙΑΛΙΔΙΑ ΤΩΝ 50 ΔΙΣΚΙΩΝ ΠΕΡΙΠΟΥ</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239</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Α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Β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237</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D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20000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60</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45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C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61</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235</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E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62</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234</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c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15000</w:t>
            </w:r>
          </w:p>
        </w:tc>
      </w:tr>
      <w:tr w:rsidR="00132D43" w:rsidRPr="000D4B8C" w:rsidTr="00132D43">
        <w:trPr>
          <w:trHeight w:val="88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63</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236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e  (ΟΜΑΔΑ ABO-RhD ΚΑΙ ΠΛΗΡΗΣ ΦΑΙΝΟΤΥΠΟΣ RHESUS)</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15000</w:t>
            </w:r>
          </w:p>
        </w:tc>
      </w:tr>
      <w:tr w:rsidR="00132D43" w:rsidRPr="000D4B8C" w:rsidTr="00132D43">
        <w:trPr>
          <w:trHeight w:val="547"/>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lastRenderedPageBreak/>
              <w:t>64</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7</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proofErr w:type="spellStart"/>
            <w:r w:rsidRPr="000D4B8C">
              <w:rPr>
                <w:rFonts w:ascii="Tahoma" w:hAnsi="Tahoma" w:cs="Tahoma"/>
                <w:color w:val="002060"/>
                <w:sz w:val="16"/>
                <w:szCs w:val="16"/>
                <w:lang w:val="el-GR" w:eastAsia="el-GR"/>
              </w:rPr>
              <w:t>Αντι</w:t>
            </w:r>
            <w:proofErr w:type="spellEnd"/>
            <w:r w:rsidRPr="000D4B8C">
              <w:rPr>
                <w:rFonts w:ascii="Tahoma" w:hAnsi="Tahoma" w:cs="Tahoma"/>
                <w:color w:val="002060"/>
                <w:sz w:val="16"/>
                <w:szCs w:val="16"/>
                <w:lang w:val="el-GR" w:eastAsia="el-GR"/>
              </w:rPr>
              <w:t xml:space="preserve"> </w:t>
            </w:r>
            <w:proofErr w:type="spellStart"/>
            <w:r w:rsidRPr="000D4B8C">
              <w:rPr>
                <w:rFonts w:ascii="Tahoma" w:hAnsi="Tahoma" w:cs="Tahoma"/>
                <w:color w:val="002060"/>
                <w:sz w:val="16"/>
                <w:szCs w:val="16"/>
                <w:lang w:val="el-GR" w:eastAsia="el-GR"/>
              </w:rPr>
              <w:t>Kell</w:t>
            </w:r>
            <w:proofErr w:type="spellEnd"/>
            <w:r w:rsidRPr="000D4B8C">
              <w:rPr>
                <w:rFonts w:ascii="Tahoma" w:hAnsi="Tahoma" w:cs="Tahoma"/>
                <w:color w:val="002060"/>
                <w:sz w:val="16"/>
                <w:szCs w:val="16"/>
                <w:lang w:val="el-GR" w:eastAsia="el-GR"/>
              </w:rPr>
              <w:t xml:space="preserve">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15000</w:t>
            </w:r>
          </w:p>
        </w:tc>
      </w:tr>
      <w:tr w:rsidR="00132D43" w:rsidRPr="000D4B8C" w:rsidTr="00132D43">
        <w:trPr>
          <w:trHeight w:val="725"/>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65</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10</w:t>
            </w:r>
          </w:p>
        </w:tc>
        <w:tc>
          <w:tcPr>
            <w:tcW w:w="279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RPR   (ΜΗ ΕΙΔΙΚΑ ΑΝΤΙΣΩΜΑΤΑ (ΑΝΤΙΔΡΑΣΙΝΕΣ) ΕΝΑΝΤΙ TREPONEMA PALLIDUM (ΣΥΦΙΛΗΣ))</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2532"/>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66</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0046/0048</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ΕΞΕΤΑΣΕΙΣ ΣΥΜΒΑΤΟΤΗΤΑΣ  (ΔΟΚΙΜΑΣΙΑ ΣΥΜΒΑΤΟΤΗΤΑΣ (ΔΙΑΣΤΑΥΡΩΣΗ ΑΙΜΑΤΟΣ)) Να υπάρχει δυνατότητα δοκιμασίας συμβατότητας χωρίς να συνιστάται πλύσιμο </w:t>
            </w:r>
            <w:proofErr w:type="spellStart"/>
            <w:r w:rsidRPr="000D4B8C">
              <w:rPr>
                <w:rFonts w:ascii="Tahoma" w:hAnsi="Tahoma" w:cs="Tahoma"/>
                <w:color w:val="002060"/>
                <w:sz w:val="16"/>
                <w:szCs w:val="16"/>
                <w:lang w:val="el-GR" w:eastAsia="el-GR"/>
              </w:rPr>
              <w:t>ερυθροκυττάρων</w:t>
            </w:r>
            <w:proofErr w:type="spellEnd"/>
            <w:r w:rsidRPr="000D4B8C">
              <w:rPr>
                <w:rFonts w:ascii="Tahoma" w:hAnsi="Tahoma" w:cs="Tahoma"/>
                <w:color w:val="002060"/>
                <w:sz w:val="16"/>
                <w:szCs w:val="16"/>
                <w:lang w:val="el-GR" w:eastAsia="el-GR"/>
              </w:rPr>
              <w:t xml:space="preserve">. Πλήρη δοκιμασία συμβατότητας ABD, ένζυμο, άμεση /έμμεση </w:t>
            </w:r>
            <w:proofErr w:type="spellStart"/>
            <w:r w:rsidRPr="000D4B8C">
              <w:rPr>
                <w:rFonts w:ascii="Tahoma" w:hAnsi="Tahoma" w:cs="Tahoma"/>
                <w:color w:val="002060"/>
                <w:sz w:val="16"/>
                <w:szCs w:val="16"/>
                <w:lang w:val="el-GR" w:eastAsia="el-GR"/>
              </w:rPr>
              <w:t>coombs</w:t>
            </w:r>
            <w:proofErr w:type="spellEnd"/>
            <w:r w:rsidRPr="000D4B8C">
              <w:rPr>
                <w:rFonts w:ascii="Tahoma" w:hAnsi="Tahoma" w:cs="Tahoma"/>
                <w:color w:val="002060"/>
                <w:sz w:val="16"/>
                <w:szCs w:val="16"/>
                <w:lang w:val="el-GR" w:eastAsia="el-GR"/>
              </w:rPr>
              <w:t xml:space="preserve">. Άμεση δοκιμασία  </w:t>
            </w:r>
            <w:proofErr w:type="spellStart"/>
            <w:r w:rsidRPr="000D4B8C">
              <w:rPr>
                <w:rFonts w:ascii="Tahoma" w:hAnsi="Tahoma" w:cs="Tahoma"/>
                <w:color w:val="002060"/>
                <w:sz w:val="16"/>
                <w:szCs w:val="16"/>
                <w:lang w:val="el-GR" w:eastAsia="el-GR"/>
              </w:rPr>
              <w:t>coombs</w:t>
            </w:r>
            <w:proofErr w:type="spellEnd"/>
            <w:r w:rsidRPr="000D4B8C">
              <w:rPr>
                <w:rFonts w:ascii="Tahoma" w:hAnsi="Tahoma" w:cs="Tahoma"/>
                <w:color w:val="002060"/>
                <w:sz w:val="16"/>
                <w:szCs w:val="16"/>
                <w:lang w:val="el-GR" w:eastAsia="el-GR"/>
              </w:rPr>
              <w:t xml:space="preserve"> και ταξινόμηση αντισωμάτων. Να έχει υψηλή ευαισθησία, ασφάλεια, </w:t>
            </w:r>
            <w:proofErr w:type="spellStart"/>
            <w:r w:rsidRPr="000D4B8C">
              <w:rPr>
                <w:rFonts w:ascii="Tahoma" w:hAnsi="Tahoma" w:cs="Tahoma"/>
                <w:color w:val="002060"/>
                <w:sz w:val="16"/>
                <w:szCs w:val="16"/>
                <w:lang w:val="el-GR" w:eastAsia="el-GR"/>
              </w:rPr>
              <w:t>επαναληψιμότητα</w:t>
            </w:r>
            <w:proofErr w:type="spellEnd"/>
            <w:r w:rsidRPr="000D4B8C">
              <w:rPr>
                <w:rFonts w:ascii="Tahoma" w:hAnsi="Tahoma" w:cs="Tahoma"/>
                <w:color w:val="002060"/>
                <w:sz w:val="16"/>
                <w:szCs w:val="16"/>
                <w:lang w:val="el-GR" w:eastAsia="el-GR"/>
              </w:rPr>
              <w:t xml:space="preserve"> και αξιοπιστία των αποτελεσμάτων. Να δίνει καθαρές και σταθερές αντιδράσεις. Οι </w:t>
            </w:r>
            <w:proofErr w:type="spellStart"/>
            <w:r w:rsidRPr="000D4B8C">
              <w:rPr>
                <w:rFonts w:ascii="Tahoma" w:hAnsi="Tahoma" w:cs="Tahoma"/>
                <w:color w:val="002060"/>
                <w:sz w:val="16"/>
                <w:szCs w:val="16"/>
                <w:lang w:val="el-GR" w:eastAsia="el-GR"/>
              </w:rPr>
              <w:t>αντιοροί</w:t>
            </w:r>
            <w:proofErr w:type="spellEnd"/>
            <w:r w:rsidRPr="000D4B8C">
              <w:rPr>
                <w:rFonts w:ascii="Tahoma" w:hAnsi="Tahoma" w:cs="Tahoma"/>
                <w:color w:val="002060"/>
                <w:sz w:val="16"/>
                <w:szCs w:val="16"/>
                <w:lang w:val="el-GR" w:eastAsia="el-GR"/>
              </w:rPr>
              <w:t xml:space="preserve"> να είναι ενσωματωμένοι σε υπόστρωμα </w:t>
            </w:r>
            <w:proofErr w:type="spellStart"/>
            <w:r w:rsidRPr="000D4B8C">
              <w:rPr>
                <w:rFonts w:ascii="Tahoma" w:hAnsi="Tahoma" w:cs="Tahoma"/>
                <w:color w:val="002060"/>
                <w:sz w:val="16"/>
                <w:szCs w:val="16"/>
                <w:lang w:val="el-GR" w:eastAsia="el-GR"/>
              </w:rPr>
              <w:t>γέλης</w:t>
            </w:r>
            <w:proofErr w:type="spellEnd"/>
            <w:r w:rsidRPr="000D4B8C">
              <w:rPr>
                <w:rFonts w:ascii="Tahoma" w:hAnsi="Tahoma" w:cs="Tahoma"/>
                <w:color w:val="002060"/>
                <w:sz w:val="16"/>
                <w:szCs w:val="16"/>
                <w:lang w:val="el-GR" w:eastAsia="el-GR"/>
              </w:rPr>
              <w:t xml:space="preserve">. Να διαθέτει ποιοτικό έλεγχο της μεθόδου και του εξοπλισμού. Το </w:t>
            </w:r>
            <w:proofErr w:type="spellStart"/>
            <w:r w:rsidRPr="000D4B8C">
              <w:rPr>
                <w:rFonts w:ascii="Tahoma" w:hAnsi="Tahoma" w:cs="Tahoma"/>
                <w:color w:val="002060"/>
                <w:sz w:val="16"/>
                <w:szCs w:val="16"/>
                <w:lang w:val="el-GR" w:eastAsia="el-GR"/>
              </w:rPr>
              <w:t>ερυθροκύτταρα</w:t>
            </w:r>
            <w:proofErr w:type="spellEnd"/>
            <w:r w:rsidRPr="000D4B8C">
              <w:rPr>
                <w:rFonts w:ascii="Tahoma" w:hAnsi="Tahoma" w:cs="Tahoma"/>
                <w:color w:val="002060"/>
                <w:sz w:val="16"/>
                <w:szCs w:val="16"/>
                <w:lang w:val="el-GR" w:eastAsia="el-GR"/>
              </w:rPr>
              <w:t xml:space="preserve"> να έχουν διάρκεια χρήσεως πέραν των  30 ημερών.                                             (να προσδιοριστεί  η συσκευασία    και να γίνει υπολογισμός της τιμής μονάδας ανά εξέταση)</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5200</w:t>
            </w:r>
          </w:p>
        </w:tc>
      </w:tr>
      <w:tr w:rsidR="00132D43" w:rsidRPr="000D4B8C" w:rsidTr="00132D43">
        <w:trPr>
          <w:trHeight w:val="553"/>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67</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2746</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ΠΡΟΣΔΙΟΡΙΣΜΟΣ D WEAK    (ΠΡΟΣΔΙΟΡΙΣΜΟΣ ΑΝΤΙΓΟΝΟΥ </w:t>
            </w:r>
            <w:proofErr w:type="spellStart"/>
            <w:r w:rsidRPr="000D4B8C">
              <w:rPr>
                <w:rFonts w:ascii="Tahoma" w:hAnsi="Tahoma" w:cs="Tahoma"/>
                <w:color w:val="002060"/>
                <w:sz w:val="16"/>
                <w:szCs w:val="16"/>
                <w:lang w:val="el-GR" w:eastAsia="el-GR"/>
              </w:rPr>
              <w:t>RhD</w:t>
            </w:r>
            <w:proofErr w:type="spellEnd"/>
            <w:r w:rsidRPr="000D4B8C">
              <w:rPr>
                <w:rFonts w:ascii="Tahoma" w:hAnsi="Tahoma" w:cs="Tahoma"/>
                <w:color w:val="002060"/>
                <w:sz w:val="16"/>
                <w:szCs w:val="16"/>
                <w:lang w:val="el-GR" w:eastAsia="el-GR"/>
              </w:rPr>
              <w:t>)</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703"/>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68</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0033</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ΠΡΟΣΔΙΟΡΙΣΜΟΣ ΕΜΜΕΣΗΣ COOMBS    (ΕΜΜΕΣΗ COOMBS ΜΕ 3 ΕΥΘΡΟΚΥΤΤΑΡΙΚΑ ΔΕΙΓΜΑΤΑ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εξετάσεις</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500</w:t>
            </w:r>
          </w:p>
        </w:tc>
      </w:tr>
      <w:tr w:rsidR="00132D43" w:rsidRPr="000D4B8C" w:rsidTr="00132D43">
        <w:trPr>
          <w:trHeight w:val="7065"/>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69</w:t>
            </w:r>
          </w:p>
        </w:tc>
        <w:tc>
          <w:tcPr>
            <w:tcW w:w="476"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92771</w:t>
            </w:r>
          </w:p>
        </w:tc>
        <w:tc>
          <w:tcPr>
            <w:tcW w:w="279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ΤΑΙΝΙΕΣ ΠΡΟΣΔΙΟΡΙΣΜΟΥ ΣΑΚΧΑΡΟΥ ΣΤΟ ΑΙΜΑ – ΓΙΑ ΣΑΚΧΑΡΟΜΕΤΡΑ ΜΕ ΠΑΡΑΧΏΡΗΣΗ ΣΥΝΟΔΟΎ ΕΞΟΠΛΙΣΜΟΥ (150) ΣΑΚΧΑΡΟΜΕΤΡΑ                                   Οι προσφέροντες θα πρέπει να δηλώσουν ότι δεσμεύονται να διαθέσουν δωρεάν 500 μετρητές  σακχάρου αίματος καθώς και την αντικατάστασή τους σε περίπτωση βλάβης .     ΤΕΧΝΙΚΑ ΧΑΡΑΚΤΗΡΙΣΤΙΚΑ </w:t>
            </w:r>
            <w:r w:rsidRPr="000D4B8C">
              <w:rPr>
                <w:rFonts w:ascii="Tahoma" w:hAnsi="Tahoma" w:cs="Tahoma"/>
                <w:color w:val="002060"/>
                <w:sz w:val="16"/>
                <w:szCs w:val="16"/>
                <w:lang w:val="el-GR" w:eastAsia="el-GR"/>
              </w:rPr>
              <w:br/>
              <w:t>1*  ΑΠΛΟΣ ΧΕΙΡΙΣΜΟΣ:  ΑΥΤΟΜΑΤΗ ΕΝΕΡΓΟΠΟΙΗΣΗ ΤΗΣ ΣΥΣΚΕΥΗΣ ΜΕ ΤΗΝ ΤΟΠΟΘΕΤΗΣΗ ΤΗΣ ΤΑΙΝΙΑΣ ΚΑΙ ΑΥΤΟΜΑΤΗ ΑΠΕΝΕΡΓΟΠΟΙΗΣΗ ΜΕ ΤΗΝ ΑΠΟΜΑΚΡΥΝΣΗ ΤΗΣ ΤΑΙΝΙΑΣ.  ΧΩΡΙΣ ΚΩΔΙΚΟΠΟΙΗΣΗ.                                                                                                           ΛΕΙΤΟΥΡΓΙΑ ΜΕ ΜΠΑΤΑΡΙΕΣ ΕΥΚΟΛΑ ΠΡΟΜΗΘΕΥΣΙΜΕΣ ΑΠΟ ΤΗΝ ΑΓΟΡΑ .  ΟΘΟΝΗ ΥΨΗΛΗΣ ΕΥΚΡΙΝΕΙΑΣ ΜΕ ΕΥΑΝΑΓΝΩΣΤΟΥΣ ΧΑΡΑΚΤΗΡΕΣ.</w:t>
            </w:r>
            <w:r w:rsidRPr="000D4B8C">
              <w:rPr>
                <w:rFonts w:ascii="Tahoma" w:hAnsi="Tahoma" w:cs="Tahoma"/>
                <w:color w:val="002060"/>
                <w:sz w:val="16"/>
                <w:szCs w:val="16"/>
                <w:lang w:val="el-GR" w:eastAsia="el-GR"/>
              </w:rPr>
              <w:br/>
              <w:t>2*  ΝΑ ΧΡΗΣΙΜΟΠΟΙΕΙΤΑΙ ΦΡΕΣΚΟ ΤΡΙΧΟΕΙΔΙΚΟ  ΠΛΗΡΕΣ ΑΙΜΑ.</w:t>
            </w:r>
            <w:r w:rsidRPr="000D4B8C">
              <w:rPr>
                <w:rFonts w:ascii="Tahoma" w:hAnsi="Tahoma" w:cs="Tahoma"/>
                <w:color w:val="002060"/>
                <w:sz w:val="16"/>
                <w:szCs w:val="16"/>
                <w:lang w:val="el-GR" w:eastAsia="el-GR"/>
              </w:rPr>
              <w:br/>
              <w:t xml:space="preserve">3*  ΝΑ ΠΛΗΡΟΥΝΤΑΙ ΠΡΟΔΙΑΓΡΑΦΕΣ ΓΙΑ ΜΕΤΡΗΣΗ ΓΛΥΚΟΖΗΣ ΣΕ ΝΕΟΓΝΙΚΟ ΑΡΤΗΡΙΑΚΟ ΚΑΙ ΦΛΕΒΙΚΟ ΑΙΜΑ.  </w:t>
            </w:r>
            <w:r w:rsidRPr="000D4B8C">
              <w:rPr>
                <w:rFonts w:ascii="Tahoma" w:hAnsi="Tahoma" w:cs="Tahoma"/>
                <w:color w:val="002060"/>
                <w:sz w:val="16"/>
                <w:szCs w:val="16"/>
                <w:lang w:val="el-GR" w:eastAsia="el-GR"/>
              </w:rPr>
              <w:br/>
              <w:t>4*  ΜΙΚΡΗ ΑΙΤΟΥΜΕΝΗ ΠΟΣΟΤΗΤΑ  ΔΕΙΓΜΑΤΟΣ  ΟΛΙΚΟΥ ΑΙΜΑΤΟΣ  ΠΟΥ   ΑΝΑΡΡΟΦΑΤΑΙ ΑΠΟ ΤΗΝ ΤΑΙΝΙΑ (3ml).</w:t>
            </w:r>
            <w:r w:rsidRPr="000D4B8C">
              <w:rPr>
                <w:rFonts w:ascii="Tahoma" w:hAnsi="Tahoma" w:cs="Tahoma"/>
                <w:color w:val="002060"/>
                <w:sz w:val="16"/>
                <w:szCs w:val="16"/>
                <w:lang w:val="el-GR" w:eastAsia="el-GR"/>
              </w:rPr>
              <w:br/>
              <w:t>5*  Ο ΧΡΟΝΟΣ ΓΙΑ ΤΟ ΑΠΟΤΕΛΕΣΜΑ ΤΗΣ  ΜΕΤΡΗΣΗΣ ΝΑ ΕΙΝΑΙ ΜΙΚΡΟΣ  (6 SEC).</w:t>
            </w:r>
            <w:r w:rsidRPr="000D4B8C">
              <w:rPr>
                <w:rFonts w:ascii="Tahoma" w:hAnsi="Tahoma" w:cs="Tahoma"/>
                <w:color w:val="002060"/>
                <w:sz w:val="16"/>
                <w:szCs w:val="16"/>
                <w:lang w:val="el-GR" w:eastAsia="el-GR"/>
              </w:rPr>
              <w:br/>
              <w:t>6*  ΜΕΓΑΛΟ ΕΥΡΟΣ ΑΠΟΤΕΛΕΣΜΑΤΩΝ ΑΠΟ 10mg/dl   ΕΩΣ 600mg/dl 7*  ΟΙ ΤΑΙΝΙΕΣ ΝΑ ΕΙΝΑΙ ΚΑΤΑΛΛΗΛΕΣ ΓΙΑ ΜΕΓΑΛΟ ΕΥΡΟΣ ΑΙΜΑΤΟΚΡΙΤΗ 15-65%.</w:t>
            </w:r>
            <w:r w:rsidRPr="000D4B8C">
              <w:rPr>
                <w:rFonts w:ascii="Tahoma" w:hAnsi="Tahoma" w:cs="Tahoma"/>
                <w:color w:val="002060"/>
                <w:sz w:val="16"/>
                <w:szCs w:val="16"/>
                <w:lang w:val="el-GR" w:eastAsia="el-GR"/>
              </w:rPr>
              <w:br/>
              <w:t>8*  ΝΑ ΠΛΗΡΟΥΝ ΤΙΣ ΠΡΟΥΠΟΘΕΣΕΙΣ ISO 15197/2013 ΣΥΜΦΩΝΑ ΜΕ ΤΙΣ ΟΠΟΙΕΣ ΓΙΑ ΕΠΠΙΠΕΔΑ ΓΛΥΚΟΖΗΣ &lt;=75mg/dl Η ΑΠΟΚΛΙΣΗ ΝΑ ΕΙΝΑΙ  ,&lt;= 15mg/dl  ΚΑΙ ΓΙΑ ΕΠΙΠΕΔΑ ΓΛΥΚΟΖΗΣ  76-600mg/dl Η ΑΠΟΚΛΙΣΗ ΝΑ ΕΙΝΑΙ &lt;=15mg/dl  ΤΗΣ ΤΙΜΗΣ ΤΟΥ ΕΡΓΑΣΤΗΡΙΟΥ  ΣΤΟ 95% ΤΩΝ ΜΕΤΡΗΣΕΩΝ.</w:t>
            </w:r>
            <w:r w:rsidRPr="000D4B8C">
              <w:rPr>
                <w:rFonts w:ascii="Tahoma" w:hAnsi="Tahoma" w:cs="Tahoma"/>
                <w:color w:val="002060"/>
                <w:sz w:val="16"/>
                <w:szCs w:val="16"/>
                <w:lang w:val="el-GR" w:eastAsia="el-GR"/>
              </w:rPr>
              <w:br/>
              <w:t xml:space="preserve">9*  ΣΥΜΒΑΤΟΤΗΤΑ ΤΟΥ ΜΕΤΡΗΤΗ ΚΑΙ ΤΩΝ ΤΑΙΝΙΩΝ ΜΕ ΤΟ ΔΙΑΛΥΜΑ ΠΕΡΙΤΟΝΑΙΚΗΣ ΚΑΘΑΡΣΗΣ EXTRANEAL (ICODEXTRIN), ΓΙΑ ΜΕΤΡΗΣΗ ΓΛΥΚΟΖΗΣ ΤΩΝ ΝΕΦΡΟΠΑΘΩΝ ΜΕ ΣΦΠΚ . </w:t>
            </w:r>
            <w:r w:rsidRPr="000D4B8C">
              <w:rPr>
                <w:rFonts w:ascii="Tahoma" w:hAnsi="Tahoma" w:cs="Tahoma"/>
                <w:color w:val="002060"/>
                <w:sz w:val="16"/>
                <w:szCs w:val="16"/>
                <w:lang w:val="el-GR" w:eastAsia="el-GR"/>
              </w:rPr>
              <w:br/>
              <w:t>10*  Ο ΜΕΤΡΗΤΗΣ ΝΑ ΜΠΟΡΕΙ ΝΑ  ΛΕΙΤΟΥΡΓΕΙ ΣΕ ΕΝΑ ΕΥΡΟΣ ΘΕΡΜΟΚΡΑΣΙΩΝ  ΠΕΡΙΒΑΛΛΟΝΤΟΣ ΑΠΟ 10 ΕΩΣ 37 ΒΑΘΜΟΥΣ ΚΕΛΣΙΟΥ.</w:t>
            </w:r>
            <w:r w:rsidRPr="000D4B8C">
              <w:rPr>
                <w:rFonts w:ascii="Tahoma" w:hAnsi="Tahoma" w:cs="Tahoma"/>
                <w:color w:val="002060"/>
                <w:sz w:val="16"/>
                <w:szCs w:val="16"/>
                <w:lang w:val="el-GR" w:eastAsia="el-GR"/>
              </w:rPr>
              <w:br/>
              <w:t>11*  Ο ΜΕΤΡΗΤΗΣ ΝΑ ΕΧΕΙ ΜΝΗΜΗ ΓΙΑ ΤΗΝ ΑΠΟΘΗΚΕΥΣΗ ΕΩΣ ΚΑΙ 300 ΑΠΟΤΕΛΕΣΜΑΤΩΝ ΜΕ ΗΜΕΡΜΗΝΙΑ ΚΑΙ ΩΡΑ.</w:t>
            </w:r>
            <w:r w:rsidRPr="000D4B8C">
              <w:rPr>
                <w:rFonts w:ascii="Tahoma" w:hAnsi="Tahoma" w:cs="Tahoma"/>
                <w:color w:val="002060"/>
                <w:sz w:val="16"/>
                <w:szCs w:val="16"/>
                <w:lang w:val="el-GR" w:eastAsia="el-GR"/>
              </w:rPr>
              <w:br/>
              <w:t>12*  ΔΥΝΑΤΟΤΗΤΑ ΜΕΤΡΗΣΗΣ ΤΗΣ ΚΕΤΟΝΗΣ ΑΙΜΑΤΟΣ ΓΙΑ ΠΡΟΣΘΕΤΗ ΕΞΑΣΦΑΛΙΣΗ.</w:t>
            </w:r>
            <w:r w:rsidRPr="000D4B8C">
              <w:rPr>
                <w:rFonts w:ascii="Tahoma" w:hAnsi="Tahoma" w:cs="Tahoma"/>
                <w:color w:val="002060"/>
                <w:sz w:val="16"/>
                <w:szCs w:val="16"/>
                <w:lang w:val="el-GR" w:eastAsia="el-GR"/>
              </w:rPr>
              <w:br/>
              <w:t>13*  ΝΑ ΣΥΝΟΔΕΥΟΝΤΑΙ ΑΠΟ ΔΕΙΓΜΑΤΑ ΕΛΕΓΧΟΥ.</w:t>
            </w:r>
            <w:r w:rsidRPr="000D4B8C">
              <w:rPr>
                <w:rFonts w:ascii="Tahoma" w:hAnsi="Tahoma" w:cs="Tahoma"/>
                <w:color w:val="002060"/>
                <w:sz w:val="16"/>
                <w:szCs w:val="16"/>
                <w:lang w:val="el-GR" w:eastAsia="el-GR"/>
              </w:rPr>
              <w:br/>
              <w:t xml:space="preserve">14*ΟΙ ΜΕΤΡΗΤΕΣ ΝΑ ΣΥΝΟΔΕΥΟΝΤΑΙ  ΑΠΟ ΣΤΥΛΟ ΤΡΥΠΗΜΑΤΟΣ                            </w:t>
            </w:r>
          </w:p>
        </w:tc>
        <w:tc>
          <w:tcPr>
            <w:tcW w:w="658" w:type="pct"/>
            <w:tcBorders>
              <w:top w:val="nil"/>
              <w:left w:val="nil"/>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nil"/>
              <w:left w:val="nil"/>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66500</w:t>
            </w:r>
          </w:p>
        </w:tc>
      </w:tr>
      <w:tr w:rsidR="00132D43" w:rsidRPr="000D4B8C" w:rsidTr="00132D43">
        <w:trPr>
          <w:trHeight w:val="732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lastRenderedPageBreak/>
              <w:t>70</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92771</w:t>
            </w:r>
          </w:p>
        </w:tc>
        <w:tc>
          <w:tcPr>
            <w:tcW w:w="2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D67E02" w:rsidRDefault="00132D43" w:rsidP="001726B2">
            <w:pPr>
              <w:suppressAutoHyphens w:val="0"/>
              <w:spacing w:after="0"/>
              <w:jc w:val="left"/>
              <w:rPr>
                <w:rFonts w:ascii="Tahoma" w:hAnsi="Tahoma" w:cs="Tahoma"/>
                <w:color w:val="002060"/>
                <w:sz w:val="16"/>
                <w:szCs w:val="16"/>
                <w:lang w:val="el-GR" w:eastAsia="el-GR"/>
              </w:rPr>
            </w:pPr>
            <w:r w:rsidRPr="00D67E02">
              <w:rPr>
                <w:rFonts w:ascii="Tahoma" w:hAnsi="Tahoma" w:cs="Tahoma"/>
                <w:b/>
                <w:bCs/>
                <w:color w:val="002060"/>
                <w:sz w:val="16"/>
                <w:szCs w:val="16"/>
                <w:highlight w:val="green"/>
                <w:lang w:val="el-GR" w:eastAsia="el-GR"/>
              </w:rPr>
              <w:t>ΕΙΔΟΣ ΚΑΙ ΠΟΣΟΤΗΤΑ ΓΙΑ ΤΟ ΟΠΟΙΟ</w:t>
            </w:r>
            <w:r>
              <w:rPr>
                <w:rFonts w:ascii="Tahoma" w:hAnsi="Tahoma" w:cs="Tahoma"/>
                <w:b/>
                <w:bCs/>
                <w:color w:val="002060"/>
                <w:sz w:val="16"/>
                <w:szCs w:val="16"/>
                <w:highlight w:val="green"/>
                <w:lang w:val="el-GR" w:eastAsia="el-GR"/>
              </w:rPr>
              <w:t xml:space="preserve"> ΑΠΑΙΤΕΙΤΑΙ ΑΫ</w:t>
            </w:r>
            <w:r w:rsidRPr="00D67E02">
              <w:rPr>
                <w:rFonts w:ascii="Tahoma" w:hAnsi="Tahoma" w:cs="Tahoma"/>
                <w:b/>
                <w:bCs/>
                <w:color w:val="002060"/>
                <w:sz w:val="16"/>
                <w:szCs w:val="16"/>
                <w:highlight w:val="green"/>
                <w:lang w:val="el-GR" w:eastAsia="el-GR"/>
              </w:rPr>
              <w:t xml:space="preserve">ΛΟ </w:t>
            </w:r>
            <w:r w:rsidRPr="00D67E02">
              <w:rPr>
                <w:rFonts w:ascii="Tahoma" w:hAnsi="Tahoma" w:cs="Tahoma"/>
                <w:b/>
                <w:bCs/>
                <w:color w:val="002060"/>
                <w:sz w:val="16"/>
                <w:szCs w:val="16"/>
                <w:highlight w:val="green"/>
                <w:lang w:eastAsia="el-GR"/>
              </w:rPr>
              <w:t>BARCODE</w:t>
            </w:r>
          </w:p>
          <w:p w:rsidR="00132D43" w:rsidRDefault="00132D43" w:rsidP="001726B2">
            <w:pPr>
              <w:suppressAutoHyphens w:val="0"/>
              <w:spacing w:after="0"/>
              <w:jc w:val="left"/>
              <w:rPr>
                <w:rFonts w:ascii="Tahoma" w:hAnsi="Tahoma" w:cs="Tahoma"/>
                <w:color w:val="002060"/>
                <w:sz w:val="16"/>
                <w:szCs w:val="16"/>
                <w:lang w:val="el-GR" w:eastAsia="el-GR"/>
              </w:rPr>
            </w:pPr>
          </w:p>
          <w:p w:rsidR="00132D43" w:rsidRPr="000D4B8C" w:rsidRDefault="00132D43" w:rsidP="001726B2">
            <w:pPr>
              <w:suppressAutoHyphens w:val="0"/>
              <w:spacing w:after="0"/>
              <w:jc w:val="left"/>
              <w:rPr>
                <w:rFonts w:ascii="Tahoma" w:hAnsi="Tahoma" w:cs="Tahoma"/>
                <w:color w:val="002060"/>
                <w:sz w:val="16"/>
                <w:szCs w:val="16"/>
                <w:lang w:val="el-GR" w:eastAsia="el-GR"/>
              </w:rPr>
            </w:pPr>
            <w:r w:rsidRPr="000D4B8C">
              <w:rPr>
                <w:rFonts w:ascii="Tahoma" w:hAnsi="Tahoma" w:cs="Tahoma"/>
                <w:color w:val="002060"/>
                <w:sz w:val="16"/>
                <w:szCs w:val="16"/>
                <w:lang w:val="el-GR" w:eastAsia="el-GR"/>
              </w:rPr>
              <w:t xml:space="preserve">ΤΑΙΝΙΕΣ ΠΡΟΣΔΙΟΡΙΣΜΟΥ ΣΑΚΧΑΡΟΥ ΣΤΟ ΑΙΜΑ – ΓΙΑ ΣΑΚΧΑΡΟΜΕΤΡΑ ΜΕ ΠΑΡΑΧΏΡΗΣΗ ΣΥΝΟΔΟΎ ΕΞΟΠΛΙΣΜΟΥ (350) ΣΑΚΧΑΡΟΜΕΤΡΑ     ΓΙΑ ΑΠΟΡΟΥΣ  ΤΕΧΝΙΚΑ ΧΑΡΑΚΤΗΡΙΣΤΙΚΑ </w:t>
            </w:r>
            <w:r w:rsidRPr="000D4B8C">
              <w:rPr>
                <w:rFonts w:ascii="Tahoma" w:hAnsi="Tahoma" w:cs="Tahoma"/>
                <w:color w:val="002060"/>
                <w:sz w:val="16"/>
                <w:szCs w:val="16"/>
                <w:lang w:val="el-GR" w:eastAsia="el-GR"/>
              </w:rPr>
              <w:br/>
              <w:t>1*  ΑΠΛΟΣ ΧΕΙΡΙΣΜΟΣ:  ΑΥΤΟΜΑΤΗ ΕΝΕΡΓΟΠΟΙΗΣΗ ΤΗΣ ΣΥΣΚΕΥΗΣ ΜΕ ΤΗΝ ΤΟΠΟΘΕΤΗΣΗ ΤΗΣ ΤΑΙΝΙΑΣ ΚΑΙ ΑΥΤΟΜΑΤΗ ΑΠΕΝΕΡΓΟΠΟΙΗΣΗ ΜΕ ΤΗΝ ΑΠΟΜΑΚΡΥΝΣΗ ΤΗΣ ΤΑΙΝΙΑΣ.  ΧΩΡΙΣ ΚΩΔΙΚΟΠΟΙΗΣΗ.                                                                                                           ΛΕΙΤΟΥΡΓΙΑ ΜΕ ΜΠΑΤΑΡΙΕΣ ΕΥΚΟΛΑ ΠΡΟΜΗΘΕΥΣΙΜΕΣ ΑΠΟ ΤΗΝ ΑΓΟΡΑ .  ΟΘΟΝΗ ΥΨΗΛΗΣ ΕΥΚΡΙΝΕΙΑΣ ΜΕ ΕΥΑΝΑΓΝΩΣΤΟΥΣ ΧΑΡΑΚΤΗΡΕΣ.</w:t>
            </w:r>
            <w:r w:rsidRPr="000D4B8C">
              <w:rPr>
                <w:rFonts w:ascii="Tahoma" w:hAnsi="Tahoma" w:cs="Tahoma"/>
                <w:color w:val="002060"/>
                <w:sz w:val="16"/>
                <w:szCs w:val="16"/>
                <w:lang w:val="el-GR" w:eastAsia="el-GR"/>
              </w:rPr>
              <w:br/>
              <w:t>2*  ΝΑ ΧΡΗΣΙΜΟΠΟΙΕΙΤΑΙ ΦΡΕΣΚΟ ΤΡΙΧΟΕΙΔΙΚΟ  ΠΛΗΡΕΣ ΑΙΜΑ.</w:t>
            </w:r>
            <w:r w:rsidRPr="000D4B8C">
              <w:rPr>
                <w:rFonts w:ascii="Tahoma" w:hAnsi="Tahoma" w:cs="Tahoma"/>
                <w:color w:val="002060"/>
                <w:sz w:val="16"/>
                <w:szCs w:val="16"/>
                <w:lang w:val="el-GR" w:eastAsia="el-GR"/>
              </w:rPr>
              <w:br/>
              <w:t xml:space="preserve">3*  ΝΑ ΠΛΗΡΟΥΝΤΑΙ ΠΡΟΔΙΑΓΡΑΦΕΣ ΓΙΑ ΜΕΤΡΗΣΗ ΓΛΥΚΟΖΗΣ ΣΕ ΝΕΟΓΝΙΚΟ ΑΡΤΗΡΙΑΚΟ ΚΑΙ ΦΛΕΒΙΚΟ ΑΙΜΑ.  </w:t>
            </w:r>
            <w:r w:rsidRPr="000D4B8C">
              <w:rPr>
                <w:rFonts w:ascii="Tahoma" w:hAnsi="Tahoma" w:cs="Tahoma"/>
                <w:color w:val="002060"/>
                <w:sz w:val="16"/>
                <w:szCs w:val="16"/>
                <w:lang w:val="el-GR" w:eastAsia="el-GR"/>
              </w:rPr>
              <w:br/>
              <w:t>4*  ΜΙΚΡΗ ΑΙΤΟΥΜΕΝΗ ΠΟΣΟΤΗΤΑ  ΔΕΙΓΜΑΤΟΣ  ΟΛΙΚΟΥ ΑΙΜΑΤΟΣ  ΠΟΥ   ΑΝΑΡΡΟΦΑΤΑΙ ΑΠΟ ΤΗΝ ΤΑΙΝΙΑ (3ml).</w:t>
            </w:r>
            <w:r w:rsidRPr="000D4B8C">
              <w:rPr>
                <w:rFonts w:ascii="Tahoma" w:hAnsi="Tahoma" w:cs="Tahoma"/>
                <w:color w:val="002060"/>
                <w:sz w:val="16"/>
                <w:szCs w:val="16"/>
                <w:lang w:val="el-GR" w:eastAsia="el-GR"/>
              </w:rPr>
              <w:br/>
              <w:t>5*  Ο ΧΡΟΝΟΣ ΓΙΑ ΤΟ ΑΠΟΤΕΛΕΣΜΑ ΤΗΣ  ΜΕΤΡΗΣΗΣ ΝΑ ΕΙΝΑΙ ΜΙΚΡΟΣ  (6 SEC).</w:t>
            </w:r>
            <w:r w:rsidRPr="000D4B8C">
              <w:rPr>
                <w:rFonts w:ascii="Tahoma" w:hAnsi="Tahoma" w:cs="Tahoma"/>
                <w:color w:val="002060"/>
                <w:sz w:val="16"/>
                <w:szCs w:val="16"/>
                <w:lang w:val="el-GR" w:eastAsia="el-GR"/>
              </w:rPr>
              <w:br/>
              <w:t>6*  ΜΕΓΑΛΟ ΕΥΡΟΣ ΑΠΟΤΕΛΕΣΜΑΤΩΝ ΑΠΟ 10mg/dl   ΕΩΣ 600mg/dl 7*  ΟΙ ΤΑΙΝΙΕΣ ΝΑ ΕΙΝΑΙ ΚΑΤΑΛΛΗΛΕΣ ΓΙΑ ΜΕΓΑΛΟ ΕΥΡΟΣ ΑΙΜΑΤΟΚΡΙΤΗ 15-65%.</w:t>
            </w:r>
            <w:r w:rsidRPr="000D4B8C">
              <w:rPr>
                <w:rFonts w:ascii="Tahoma" w:hAnsi="Tahoma" w:cs="Tahoma"/>
                <w:color w:val="002060"/>
                <w:sz w:val="16"/>
                <w:szCs w:val="16"/>
                <w:lang w:val="el-GR" w:eastAsia="el-GR"/>
              </w:rPr>
              <w:br/>
              <w:t>8*  ΝΑ ΠΛΗΡΟΥΝ ΤΙΣ ΠΡΟΥΠΟΘΕΣΕΙΣ ISO 15197/2013 ΣΥΜΦΩΝΑ ΜΕ ΤΙΣ ΟΠΟΙΕΣ ΓΙΑ ΕΠΠΙΠΕΔΑ ΓΛΥΚΟΖΗΣ &lt;=75mg/dl Η ΑΠΟΚΛΙΣΗ ΝΑ ΕΙΝΑΙ  ,&lt;= 15mg/dl  ΚΑΙ ΓΙΑ ΕΠΙΠΕΔΑ ΓΛΥΚΟΖΗΣ  76-600mg/dl Η ΑΠΟΚΛΙΣΗ ΝΑ ΕΙΝΑΙ &lt;=15mg/dl  ΤΗΣ ΤΙΜΗΣ ΤΟΥ ΕΡΓΑΣΤΗΡΙΟΥ  ΣΤΟ 95% ΤΩΝ ΜΕΤΡΗΣΕΩΝ.</w:t>
            </w:r>
            <w:r w:rsidRPr="000D4B8C">
              <w:rPr>
                <w:rFonts w:ascii="Tahoma" w:hAnsi="Tahoma" w:cs="Tahoma"/>
                <w:color w:val="002060"/>
                <w:sz w:val="16"/>
                <w:szCs w:val="16"/>
                <w:lang w:val="el-GR" w:eastAsia="el-GR"/>
              </w:rPr>
              <w:br/>
              <w:t xml:space="preserve">9*  ΣΥΜΒΑΤΟΤΗΤΑ ΤΟΥ ΜΕΤΡΗΤΗ ΚΑΙ ΤΩΝ ΤΑΙΝΙΩΝ ΜΕ ΤΟ ΔΙΑΛΥΜΑ ΠΕΡΙΤΟΝΑΙΚΗΣ ΚΑΘΑΡΣΗΣ EXTRANEAL (ICODEXTRIN), ΓΙΑ ΜΕΤΡΗΣΗ ΓΛΥΚΟΖΗΣ ΤΩΝ ΝΕΦΡΟΠΑΘΩΝ ΜΕ ΣΦΠΚ . </w:t>
            </w:r>
            <w:r w:rsidRPr="000D4B8C">
              <w:rPr>
                <w:rFonts w:ascii="Tahoma" w:hAnsi="Tahoma" w:cs="Tahoma"/>
                <w:color w:val="002060"/>
                <w:sz w:val="16"/>
                <w:szCs w:val="16"/>
                <w:lang w:val="el-GR" w:eastAsia="el-GR"/>
              </w:rPr>
              <w:br/>
              <w:t>10*  Ο ΜΕΤΡΗΤΗΣ ΝΑ ΜΠΟΡΕΙ ΝΑ  ΛΕΙΤΟΥΡΓΕΙ ΣΕ ΕΝΑ ΕΥΡΟΣ ΘΕΡΜΟΚΡΑΣΙΩΝ  ΠΕΡΙΒΑΛΛΟΝΤΟΣ ΑΠΟ 10 ΕΩΣ 37 ΒΑΘΜΟΥΣ ΚΕΛΣΙΟΥ.</w:t>
            </w:r>
            <w:r w:rsidRPr="000D4B8C">
              <w:rPr>
                <w:rFonts w:ascii="Tahoma" w:hAnsi="Tahoma" w:cs="Tahoma"/>
                <w:color w:val="002060"/>
                <w:sz w:val="16"/>
                <w:szCs w:val="16"/>
                <w:lang w:val="el-GR" w:eastAsia="el-GR"/>
              </w:rPr>
              <w:br/>
              <w:t>11*  Ο ΜΕΤΡΗΤΗΣ ΝΑ ΕΧΕΙ ΜΝΗΜΗ ΓΙΑ ΤΗΝ ΑΠΟΘΗΚΕΥΣΗ ΕΩΣ ΚΑΙ 300 ΑΠΟΤΕΛΕΣΜΑΤΩΝ ΜΕ ΗΜΕΡΜΗΝΙΑ ΚΑΙ ΩΡΑ.</w:t>
            </w:r>
            <w:r w:rsidRPr="000D4B8C">
              <w:rPr>
                <w:rFonts w:ascii="Tahoma" w:hAnsi="Tahoma" w:cs="Tahoma"/>
                <w:color w:val="002060"/>
                <w:sz w:val="16"/>
                <w:szCs w:val="16"/>
                <w:lang w:val="el-GR" w:eastAsia="el-GR"/>
              </w:rPr>
              <w:br/>
              <w:t>12*  ΔΥΝΑΤΟΤΗΤΑ ΜΕΤΡΗΣΗΣ ΤΗΣ ΚΕΤΟΝΗΣ ΑΙΜΑΤΟΣ ΓΙΑ ΠΡΟΣΘΕΤΗ ΕΞΑΣΦΑΛΙΣΗ.</w:t>
            </w:r>
            <w:r w:rsidRPr="000D4B8C">
              <w:rPr>
                <w:rFonts w:ascii="Tahoma" w:hAnsi="Tahoma" w:cs="Tahoma"/>
                <w:color w:val="002060"/>
                <w:sz w:val="16"/>
                <w:szCs w:val="16"/>
                <w:lang w:val="el-GR" w:eastAsia="el-GR"/>
              </w:rPr>
              <w:br/>
              <w:t>13*  ΝΑ ΣΥΝΟΔΕΥΟΝΤΑΙ ΑΠΟ ΔΕΙΓΜΑΤΑ ΕΛΕΓΧΟΥ.</w:t>
            </w:r>
            <w:r w:rsidRPr="000D4B8C">
              <w:rPr>
                <w:rFonts w:ascii="Tahoma" w:hAnsi="Tahoma" w:cs="Tahoma"/>
                <w:color w:val="002060"/>
                <w:sz w:val="16"/>
                <w:szCs w:val="16"/>
                <w:lang w:val="el-GR" w:eastAsia="el-GR"/>
              </w:rPr>
              <w:br/>
              <w:t xml:space="preserve">14*ΟΙ ΜΕΤΡΗΤΕΣ ΝΑ ΣΥΝΟΔΕΥΟΝΤΑΙ  ΑΠΟ ΣΤΥΛΟ ΤΡΥΠΗΜΑΤΟΣ   </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ΤΕΜΑΧΙΟ</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D43" w:rsidRPr="000D4B8C" w:rsidRDefault="00132D43" w:rsidP="001726B2">
            <w:pPr>
              <w:suppressAutoHyphens w:val="0"/>
              <w:spacing w:after="0"/>
              <w:jc w:val="center"/>
              <w:rPr>
                <w:rFonts w:ascii="Tahoma" w:hAnsi="Tahoma" w:cs="Tahoma"/>
                <w:color w:val="002060"/>
                <w:sz w:val="16"/>
                <w:szCs w:val="16"/>
                <w:lang w:val="el-GR" w:eastAsia="el-GR"/>
              </w:rPr>
            </w:pPr>
            <w:r w:rsidRPr="000D4B8C">
              <w:rPr>
                <w:rFonts w:ascii="Tahoma" w:hAnsi="Tahoma" w:cs="Tahoma"/>
                <w:color w:val="002060"/>
                <w:sz w:val="16"/>
                <w:szCs w:val="16"/>
                <w:lang w:val="el-GR" w:eastAsia="el-GR"/>
              </w:rPr>
              <w:t>160000</w:t>
            </w:r>
          </w:p>
        </w:tc>
      </w:tr>
    </w:tbl>
    <w:p w:rsidR="00F41689" w:rsidRDefault="00F41689"/>
    <w:sectPr w:rsidR="00F41689" w:rsidSect="00F416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2D43"/>
    <w:rsid w:val="00132D43"/>
    <w:rsid w:val="00F41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4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1726</Words>
  <Characters>9321</Characters>
  <Application>Microsoft Office Word</Application>
  <DocSecurity>0</DocSecurity>
  <Lines>77</Lines>
  <Paragraphs>22</Paragraphs>
  <ScaleCrop>false</ScaleCrop>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2</cp:revision>
  <dcterms:created xsi:type="dcterms:W3CDTF">2020-06-23T10:23:00Z</dcterms:created>
  <dcterms:modified xsi:type="dcterms:W3CDTF">2020-06-23T10:27:00Z</dcterms:modified>
</cp:coreProperties>
</file>